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D3" w:rsidRPr="00F15E23" w:rsidRDefault="008A71D3" w:rsidP="008A71D3">
      <w:pPr>
        <w:tabs>
          <w:tab w:val="left" w:pos="3990"/>
        </w:tabs>
        <w:autoSpaceDE w:val="0"/>
        <w:autoSpaceDN w:val="0"/>
        <w:adjustRightInd w:val="0"/>
        <w:spacing w:after="0" w:line="22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F15E23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ДОВЕРЕННОСТЬ</w:t>
      </w:r>
    </w:p>
    <w:p w:rsidR="008A71D3" w:rsidRPr="00F15E23" w:rsidRDefault="008A71D3" w:rsidP="008A71D3">
      <w:pPr>
        <w:autoSpaceDE w:val="0"/>
        <w:autoSpaceDN w:val="0"/>
        <w:adjustRightInd w:val="0"/>
        <w:spacing w:after="0" w:line="22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D3" w:rsidRPr="00F15E23" w:rsidRDefault="008A71D3" w:rsidP="008A71D3">
      <w:pPr>
        <w:autoSpaceDE w:val="0"/>
        <w:autoSpaceDN w:val="0"/>
        <w:adjustRightInd w:val="0"/>
        <w:spacing w:after="0" w:line="22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5E23">
        <w:rPr>
          <w:rFonts w:ascii="Times New Roman" w:eastAsia="Times New Roman" w:hAnsi="Times New Roman" w:cs="Calibri"/>
          <w:sz w:val="24"/>
          <w:szCs w:val="24"/>
          <w:lang w:eastAsia="ru-RU"/>
        </w:rPr>
        <w:t>Российская Федерация, Санкт-Петербург.</w:t>
      </w:r>
    </w:p>
    <w:p w:rsidR="008A71D3" w:rsidRPr="00F15E23" w:rsidRDefault="008A71D3" w:rsidP="008A71D3">
      <w:pPr>
        <w:autoSpaceDE w:val="0"/>
        <w:autoSpaceDN w:val="0"/>
        <w:adjustRightInd w:val="0"/>
        <w:spacing w:after="0" w:line="22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</w:t>
      </w:r>
      <w:r w:rsidRPr="00F15E2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две тысячи двадцатого года.</w:t>
      </w:r>
    </w:p>
    <w:p w:rsidR="008A71D3" w:rsidRPr="00F15E23" w:rsidRDefault="008A71D3" w:rsidP="008A71D3">
      <w:pPr>
        <w:autoSpaceDE w:val="0"/>
        <w:autoSpaceDN w:val="0"/>
        <w:adjustRightInd w:val="0"/>
        <w:spacing w:after="0" w:line="220" w:lineRule="auto"/>
        <w:contextualSpacing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8A71D3" w:rsidRPr="00F15E23" w:rsidRDefault="008A71D3" w:rsidP="008A7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1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</w:t>
      </w:r>
      <w:r w:rsidRPr="00F1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имея в собственности транспортное средство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</w:t>
      </w:r>
    </w:p>
    <w:p w:rsidR="008A71D3" w:rsidRPr="00F15E23" w:rsidRDefault="008A71D3" w:rsidP="008A7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8A71D3" w:rsidRPr="00F15E23" w:rsidRDefault="008A71D3" w:rsidP="008A7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F15E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настоящей доверенностью уполномочиваю </w:t>
      </w:r>
      <w:r>
        <w:rPr>
          <w:rFonts w:ascii="Times New Roman" w:eastAsia="Times New Roman" w:hAnsi="Times New Roman" w:cs="Calibri"/>
          <w:sz w:val="24"/>
          <w:szCs w:val="24"/>
          <w:lang w:eastAsia="ru-RU"/>
        </w:rPr>
        <w:t>______________</w:t>
      </w:r>
    </w:p>
    <w:p w:rsidR="008A71D3" w:rsidRDefault="008A71D3" w:rsidP="008A71D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144A" w:rsidRPr="00FE7B4F" w:rsidRDefault="0059144A" w:rsidP="005914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B4F">
        <w:rPr>
          <w:rFonts w:ascii="Times New Roman" w:hAnsi="Times New Roman" w:cs="Times New Roman"/>
          <w:sz w:val="24"/>
          <w:szCs w:val="24"/>
        </w:rPr>
        <w:t xml:space="preserve">управлять принадлежащим мне на праве собственности вышеуказанным транспортным средством, для чего предоставляю право: быть представителем в ГИБДД, Военкомате, ИФНС, в том числе </w:t>
      </w:r>
      <w:proofErr w:type="spellStart"/>
      <w:r w:rsidRPr="00FE7B4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FE7B4F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FE7B4F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FE7B4F">
        <w:rPr>
          <w:rFonts w:ascii="Times New Roman" w:hAnsi="Times New Roman" w:cs="Times New Roman"/>
          <w:sz w:val="24"/>
          <w:szCs w:val="24"/>
        </w:rPr>
        <w:t xml:space="preserve"> прохождении техосмотра, следить за техническим состоянием, изменять цвет транспортного средства, вносить изменения в регистрационные документы, получать дубликаты регистрационных документов (ПТС и Свидетельства о регистрации ТС) и знаков, взамен утраченных, с правом оформления электронного паспорта транспортного средства, с </w:t>
      </w:r>
      <w:proofErr w:type="gramStart"/>
      <w:r w:rsidRPr="00FE7B4F">
        <w:rPr>
          <w:rFonts w:ascii="Times New Roman" w:hAnsi="Times New Roman" w:cs="Times New Roman"/>
          <w:sz w:val="24"/>
          <w:szCs w:val="24"/>
        </w:rPr>
        <w:t>правом замены бумажного паспорта транспортного средства на электронный документ, с правом восстановления всех регистрационных документов, с правом установки GPS-системы для мониторинга автотранспорта, для чего предоставляю право заключать за цену и на условиях по своему усмотрению соответствующие договоры, регистрировать личный кабинет Системы контроля автотранспорта через Интернет, получать ключи доступа (пароли), а также выполнять иные действия и формальности, связанные с данным поручением</w:t>
      </w:r>
      <w:proofErr w:type="gramEnd"/>
      <w:r w:rsidRPr="00FE7B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E7B4F">
        <w:rPr>
          <w:rFonts w:ascii="Times New Roman" w:hAnsi="Times New Roman" w:cs="Times New Roman"/>
          <w:sz w:val="24"/>
          <w:szCs w:val="24"/>
        </w:rPr>
        <w:t>с правом выезда за границу Российской Федерации, представлять интересы в официальных сервисных центрах и авторизованных сервиса (СТО), в том числе по вопросу ремонта и прохождения планового технического осмотра вышеуказанного транспортного средства, с правом подписания акта сдачи-приема транспортного средства, заключения и подписания необходимых соглашений о проведении ремонтных работ, с правом ознакомления, подписания, подачи и получения иных документов, связанных с проведением ремонтных</w:t>
      </w:r>
      <w:proofErr w:type="gramEnd"/>
      <w:r w:rsidRPr="00FE7B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7B4F">
        <w:rPr>
          <w:rFonts w:ascii="Times New Roman" w:hAnsi="Times New Roman" w:cs="Times New Roman"/>
          <w:sz w:val="24"/>
          <w:szCs w:val="24"/>
        </w:rPr>
        <w:t xml:space="preserve">работ, оплаты необходимых денежных средств, представлять интересы собственника во всех административных, государственных и иных учреждениях и организациях, в том числе в ГИБДД,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E7B4F">
        <w:rPr>
          <w:rFonts w:ascii="Times New Roman" w:hAnsi="Times New Roman" w:cs="Times New Roman"/>
          <w:sz w:val="24"/>
          <w:szCs w:val="24"/>
        </w:rPr>
        <w:t>любых страховых компаниях, в том числе по вопросу: оформления договора страхования (страхового полиса), с правом оформления полиса «Зеленая карта», по всем вопросам, связанным с оформлением страхового возмещения ущерба, причиненного в результате дорожно-транспортного происшествия, с правом внесения изменений</w:t>
      </w:r>
      <w:proofErr w:type="gramEnd"/>
      <w:r w:rsidRPr="00FE7B4F">
        <w:rPr>
          <w:rFonts w:ascii="Times New Roman" w:hAnsi="Times New Roman" w:cs="Times New Roman"/>
          <w:sz w:val="24"/>
          <w:szCs w:val="24"/>
        </w:rPr>
        <w:t xml:space="preserve"> и дополнений в страховой полис, с правом внесения в страховой полис третьих лиц, изменять условия договора страхования, с правом получения транспортного средства со </w:t>
      </w:r>
      <w:proofErr w:type="spellStart"/>
      <w:r w:rsidRPr="00FE7B4F">
        <w:rPr>
          <w:rFonts w:ascii="Times New Roman" w:hAnsi="Times New Roman" w:cs="Times New Roman"/>
          <w:sz w:val="24"/>
          <w:szCs w:val="24"/>
        </w:rPr>
        <w:t>спец</w:t>
      </w:r>
      <w:proofErr w:type="gramStart"/>
      <w:r w:rsidRPr="00FE7B4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FE7B4F">
        <w:rPr>
          <w:rFonts w:ascii="Times New Roman" w:hAnsi="Times New Roman" w:cs="Times New Roman"/>
          <w:sz w:val="24"/>
          <w:szCs w:val="24"/>
        </w:rPr>
        <w:t>тоянок</w:t>
      </w:r>
      <w:proofErr w:type="spellEnd"/>
      <w:r w:rsidRPr="00FE7B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7B4F">
        <w:rPr>
          <w:rFonts w:ascii="Times New Roman" w:hAnsi="Times New Roman" w:cs="Times New Roman"/>
          <w:sz w:val="24"/>
          <w:szCs w:val="24"/>
        </w:rPr>
        <w:t>штраф.стоянок</w:t>
      </w:r>
      <w:proofErr w:type="spellEnd"/>
      <w:r w:rsidRPr="00FE7B4F">
        <w:rPr>
          <w:rFonts w:ascii="Times New Roman" w:hAnsi="Times New Roman" w:cs="Times New Roman"/>
          <w:sz w:val="24"/>
          <w:szCs w:val="24"/>
        </w:rPr>
        <w:t>, быть представителем в судебных органах и органах ГИБДД при ДТП, вести мои дела во в</w:t>
      </w:r>
      <w:bookmarkStart w:id="0" w:name="OCRUncertain030"/>
      <w:bookmarkEnd w:id="0"/>
      <w:r w:rsidRPr="00FE7B4F">
        <w:rPr>
          <w:rFonts w:ascii="Times New Roman" w:hAnsi="Times New Roman" w:cs="Times New Roman"/>
          <w:sz w:val="24"/>
          <w:szCs w:val="24"/>
        </w:rPr>
        <w:t>сех судебных, как общей юрисдикции, так и мировыми судьями, административных и иных учреж</w:t>
      </w:r>
      <w:bookmarkStart w:id="1" w:name="OCRUncertain031"/>
      <w:bookmarkEnd w:id="1"/>
      <w:r w:rsidRPr="00FE7B4F">
        <w:rPr>
          <w:rFonts w:ascii="Times New Roman" w:hAnsi="Times New Roman" w:cs="Times New Roman"/>
          <w:sz w:val="24"/>
          <w:szCs w:val="24"/>
        </w:rPr>
        <w:t>дениях и организациях (независимо от их статуса и формы соб</w:t>
      </w:r>
      <w:bookmarkStart w:id="2" w:name="OCRUncertain032"/>
      <w:bookmarkEnd w:id="2"/>
      <w:r w:rsidRPr="00FE7B4F">
        <w:rPr>
          <w:rFonts w:ascii="Times New Roman" w:hAnsi="Times New Roman" w:cs="Times New Roman"/>
          <w:sz w:val="24"/>
          <w:szCs w:val="24"/>
        </w:rPr>
        <w:t xml:space="preserve">ственности), </w:t>
      </w:r>
      <w:bookmarkStart w:id="3" w:name="OCRUncertain035"/>
      <w:bookmarkEnd w:id="3"/>
      <w:r w:rsidRPr="00FE7B4F">
        <w:rPr>
          <w:rFonts w:ascii="Times New Roman" w:hAnsi="Times New Roman" w:cs="Times New Roman"/>
          <w:sz w:val="24"/>
          <w:szCs w:val="24"/>
        </w:rPr>
        <w:t>в том числе органах ГИБДД и экспертных учреждениях, со в</w:t>
      </w:r>
      <w:bookmarkStart w:id="4" w:name="OCRUncertain036"/>
      <w:bookmarkEnd w:id="4"/>
      <w:r w:rsidRPr="00FE7B4F">
        <w:rPr>
          <w:rFonts w:ascii="Times New Roman" w:hAnsi="Times New Roman" w:cs="Times New Roman"/>
          <w:sz w:val="24"/>
          <w:szCs w:val="24"/>
        </w:rPr>
        <w:t>семи правами, какие предо</w:t>
      </w:r>
      <w:bookmarkStart w:id="5" w:name="OCRUncertain037"/>
      <w:bookmarkEnd w:id="5"/>
      <w:r w:rsidRPr="00FE7B4F">
        <w:rPr>
          <w:rFonts w:ascii="Times New Roman" w:hAnsi="Times New Roman" w:cs="Times New Roman"/>
          <w:sz w:val="24"/>
          <w:szCs w:val="24"/>
        </w:rPr>
        <w:t>ставлены законом заявите</w:t>
      </w:r>
      <w:bookmarkStart w:id="6" w:name="OCRUncertain038"/>
      <w:bookmarkEnd w:id="6"/>
      <w:r w:rsidRPr="00FE7B4F">
        <w:rPr>
          <w:rFonts w:ascii="Times New Roman" w:hAnsi="Times New Roman" w:cs="Times New Roman"/>
          <w:sz w:val="24"/>
          <w:szCs w:val="24"/>
        </w:rPr>
        <w:t xml:space="preserve">лю, </w:t>
      </w:r>
      <w:bookmarkStart w:id="7" w:name="OCRUncertain039"/>
      <w:bookmarkEnd w:id="7"/>
      <w:r w:rsidRPr="00FE7B4F">
        <w:rPr>
          <w:rFonts w:ascii="Times New Roman" w:hAnsi="Times New Roman" w:cs="Times New Roman"/>
          <w:sz w:val="24"/>
          <w:szCs w:val="24"/>
        </w:rPr>
        <w:t>заи</w:t>
      </w:r>
      <w:bookmarkStart w:id="8" w:name="OCRUncertain040"/>
      <w:bookmarkEnd w:id="8"/>
      <w:r w:rsidRPr="00FE7B4F">
        <w:rPr>
          <w:rFonts w:ascii="Times New Roman" w:hAnsi="Times New Roman" w:cs="Times New Roman"/>
          <w:sz w:val="24"/>
          <w:szCs w:val="24"/>
        </w:rPr>
        <w:t>нтересованному лицу, и</w:t>
      </w:r>
      <w:bookmarkStart w:id="9" w:name="OCRUncertain041"/>
      <w:bookmarkEnd w:id="9"/>
      <w:r w:rsidRPr="00FE7B4F">
        <w:rPr>
          <w:rFonts w:ascii="Times New Roman" w:hAnsi="Times New Roman" w:cs="Times New Roman"/>
          <w:sz w:val="24"/>
          <w:szCs w:val="24"/>
        </w:rPr>
        <w:t xml:space="preserve">стцу, ответчику, третьему лицу, </w:t>
      </w:r>
      <w:bookmarkStart w:id="10" w:name="OCRUncertain042"/>
      <w:bookmarkEnd w:id="10"/>
      <w:r w:rsidRPr="00FE7B4F">
        <w:rPr>
          <w:rFonts w:ascii="Times New Roman" w:hAnsi="Times New Roman" w:cs="Times New Roman"/>
          <w:sz w:val="24"/>
          <w:szCs w:val="24"/>
        </w:rPr>
        <w:t>взыскателю, должник</w:t>
      </w:r>
      <w:bookmarkStart w:id="11" w:name="OCRUncertain043"/>
      <w:bookmarkEnd w:id="11"/>
      <w:r w:rsidRPr="00FE7B4F">
        <w:rPr>
          <w:rFonts w:ascii="Times New Roman" w:hAnsi="Times New Roman" w:cs="Times New Roman"/>
          <w:sz w:val="24"/>
          <w:szCs w:val="24"/>
        </w:rPr>
        <w:t>у и потерпевшему, лицу, подающему жалобу, налогоплательщик</w:t>
      </w:r>
      <w:bookmarkStart w:id="12" w:name="OCRUncertain044"/>
      <w:bookmarkEnd w:id="12"/>
      <w:r w:rsidRPr="00FE7B4F">
        <w:rPr>
          <w:rFonts w:ascii="Times New Roman" w:hAnsi="Times New Roman" w:cs="Times New Roman"/>
          <w:sz w:val="24"/>
          <w:szCs w:val="24"/>
        </w:rPr>
        <w:t xml:space="preserve">у и плательщику </w:t>
      </w:r>
      <w:bookmarkStart w:id="13" w:name="OCRUncertain045"/>
      <w:bookmarkEnd w:id="13"/>
      <w:r w:rsidRPr="00FE7B4F">
        <w:rPr>
          <w:rFonts w:ascii="Times New Roman" w:hAnsi="Times New Roman" w:cs="Times New Roman"/>
          <w:sz w:val="24"/>
          <w:szCs w:val="24"/>
        </w:rPr>
        <w:t xml:space="preserve">сборов, </w:t>
      </w:r>
      <w:proofErr w:type="gramStart"/>
      <w:r w:rsidRPr="00FE7B4F">
        <w:rPr>
          <w:rFonts w:ascii="Times New Roman" w:hAnsi="Times New Roman" w:cs="Times New Roman"/>
          <w:sz w:val="24"/>
          <w:szCs w:val="24"/>
        </w:rPr>
        <w:t>лицу</w:t>
      </w:r>
      <w:proofErr w:type="gramEnd"/>
      <w:r w:rsidRPr="00FE7B4F">
        <w:rPr>
          <w:rFonts w:ascii="Times New Roman" w:hAnsi="Times New Roman" w:cs="Times New Roman"/>
          <w:sz w:val="24"/>
          <w:szCs w:val="24"/>
        </w:rPr>
        <w:t xml:space="preserve"> в отношении которого ведется производство по делу об административном правонарушении, в том числе</w:t>
      </w:r>
      <w:r w:rsidRPr="00FE7B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FE7B4F">
        <w:rPr>
          <w:rFonts w:ascii="Times New Roman" w:hAnsi="Times New Roman" w:cs="Times New Roman"/>
          <w:sz w:val="24"/>
          <w:szCs w:val="24"/>
        </w:rPr>
        <w:t>с правом со</w:t>
      </w:r>
      <w:bookmarkStart w:id="14" w:name="OCRUncertain047"/>
      <w:bookmarkEnd w:id="14"/>
      <w:r w:rsidRPr="00FE7B4F">
        <w:rPr>
          <w:rFonts w:ascii="Times New Roman" w:hAnsi="Times New Roman" w:cs="Times New Roman"/>
          <w:sz w:val="24"/>
          <w:szCs w:val="24"/>
        </w:rPr>
        <w:t>ставления, подписи и подачи различного рода заявлений, жалоб, и</w:t>
      </w:r>
      <w:bookmarkStart w:id="15" w:name="OCRUncertain049"/>
      <w:bookmarkEnd w:id="15"/>
      <w:r w:rsidRPr="00FE7B4F">
        <w:rPr>
          <w:rFonts w:ascii="Times New Roman" w:hAnsi="Times New Roman" w:cs="Times New Roman"/>
          <w:sz w:val="24"/>
          <w:szCs w:val="24"/>
        </w:rPr>
        <w:t>сковых заявлений, в</w:t>
      </w:r>
      <w:bookmarkStart w:id="16" w:name="OCRUncertain050"/>
      <w:bookmarkEnd w:id="16"/>
      <w:r w:rsidRPr="00FE7B4F">
        <w:rPr>
          <w:rFonts w:ascii="Times New Roman" w:hAnsi="Times New Roman" w:cs="Times New Roman"/>
          <w:sz w:val="24"/>
          <w:szCs w:val="24"/>
        </w:rPr>
        <w:t>стречных и</w:t>
      </w:r>
      <w:bookmarkStart w:id="17" w:name="OCRUncertain051"/>
      <w:bookmarkEnd w:id="17"/>
      <w:r w:rsidRPr="00FE7B4F">
        <w:rPr>
          <w:rFonts w:ascii="Times New Roman" w:hAnsi="Times New Roman" w:cs="Times New Roman"/>
          <w:sz w:val="24"/>
          <w:szCs w:val="24"/>
        </w:rPr>
        <w:t>сков, полно</w:t>
      </w:r>
      <w:bookmarkStart w:id="18" w:name="OCRUncertain052"/>
      <w:bookmarkEnd w:id="18"/>
      <w:r w:rsidRPr="00FE7B4F">
        <w:rPr>
          <w:rFonts w:ascii="Times New Roman" w:hAnsi="Times New Roman" w:cs="Times New Roman"/>
          <w:sz w:val="24"/>
          <w:szCs w:val="24"/>
        </w:rPr>
        <w:t xml:space="preserve">го или </w:t>
      </w:r>
      <w:bookmarkStart w:id="19" w:name="OCRUncertain053"/>
      <w:bookmarkEnd w:id="19"/>
      <w:r w:rsidRPr="00FE7B4F">
        <w:rPr>
          <w:rFonts w:ascii="Times New Roman" w:hAnsi="Times New Roman" w:cs="Times New Roman"/>
          <w:sz w:val="24"/>
          <w:szCs w:val="24"/>
        </w:rPr>
        <w:t>ча</w:t>
      </w:r>
      <w:bookmarkStart w:id="20" w:name="OCRUncertain054"/>
      <w:bookmarkEnd w:id="20"/>
      <w:r w:rsidRPr="00FE7B4F">
        <w:rPr>
          <w:rFonts w:ascii="Times New Roman" w:hAnsi="Times New Roman" w:cs="Times New Roman"/>
          <w:sz w:val="24"/>
          <w:szCs w:val="24"/>
        </w:rPr>
        <w:t xml:space="preserve">стичного отказа от заявленных </w:t>
      </w:r>
      <w:bookmarkStart w:id="21" w:name="OCRUncertain055"/>
      <w:bookmarkEnd w:id="21"/>
      <w:r w:rsidRPr="00FE7B4F">
        <w:rPr>
          <w:rFonts w:ascii="Times New Roman" w:hAnsi="Times New Roman" w:cs="Times New Roman"/>
          <w:sz w:val="24"/>
          <w:szCs w:val="24"/>
        </w:rPr>
        <w:t>требований,</w:t>
      </w:r>
      <w:bookmarkStart w:id="22" w:name="OCRUncertain056"/>
      <w:bookmarkEnd w:id="22"/>
      <w:r w:rsidRPr="00FE7B4F">
        <w:rPr>
          <w:rFonts w:ascii="Times New Roman" w:hAnsi="Times New Roman" w:cs="Times New Roman"/>
          <w:sz w:val="24"/>
          <w:szCs w:val="24"/>
        </w:rPr>
        <w:t xml:space="preserve"> исковых требований, признания и</w:t>
      </w:r>
      <w:bookmarkStart w:id="23" w:name="OCRUncertain058"/>
      <w:bookmarkEnd w:id="23"/>
      <w:r w:rsidRPr="00FE7B4F">
        <w:rPr>
          <w:rFonts w:ascii="Times New Roman" w:hAnsi="Times New Roman" w:cs="Times New Roman"/>
          <w:sz w:val="24"/>
          <w:szCs w:val="24"/>
        </w:rPr>
        <w:t>ска, изменения о</w:t>
      </w:r>
      <w:bookmarkStart w:id="24" w:name="OCRUncertain059"/>
      <w:bookmarkEnd w:id="24"/>
      <w:r w:rsidRPr="00FE7B4F">
        <w:rPr>
          <w:rFonts w:ascii="Times New Roman" w:hAnsi="Times New Roman" w:cs="Times New Roman"/>
          <w:sz w:val="24"/>
          <w:szCs w:val="24"/>
        </w:rPr>
        <w:t>сно</w:t>
      </w:r>
      <w:bookmarkStart w:id="25" w:name="OCRUncertain060"/>
      <w:bookmarkEnd w:id="25"/>
      <w:r w:rsidRPr="00FE7B4F">
        <w:rPr>
          <w:rFonts w:ascii="Times New Roman" w:hAnsi="Times New Roman" w:cs="Times New Roman"/>
          <w:sz w:val="24"/>
          <w:szCs w:val="24"/>
        </w:rPr>
        <w:t>ва</w:t>
      </w:r>
      <w:bookmarkStart w:id="26" w:name="OCRUncertain061"/>
      <w:bookmarkEnd w:id="26"/>
      <w:r w:rsidRPr="00FE7B4F">
        <w:rPr>
          <w:rFonts w:ascii="Times New Roman" w:hAnsi="Times New Roman" w:cs="Times New Roman"/>
          <w:sz w:val="24"/>
          <w:szCs w:val="24"/>
        </w:rPr>
        <w:t xml:space="preserve">ния, </w:t>
      </w:r>
      <w:proofErr w:type="gramStart"/>
      <w:r w:rsidRPr="00FE7B4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FE7B4F">
        <w:rPr>
          <w:rFonts w:ascii="Times New Roman" w:hAnsi="Times New Roman" w:cs="Times New Roman"/>
          <w:sz w:val="24"/>
          <w:szCs w:val="24"/>
        </w:rPr>
        <w:t>ил</w:t>
      </w:r>
      <w:bookmarkStart w:id="27" w:name="OCRUncertain062"/>
      <w:bookmarkEnd w:id="27"/>
      <w:r w:rsidRPr="00FE7B4F">
        <w:rPr>
          <w:rFonts w:ascii="Times New Roman" w:hAnsi="Times New Roman" w:cs="Times New Roman"/>
          <w:sz w:val="24"/>
          <w:szCs w:val="24"/>
        </w:rPr>
        <w:t>и) предмета и</w:t>
      </w:r>
      <w:bookmarkStart w:id="28" w:name="OCRUncertain063"/>
      <w:bookmarkEnd w:id="28"/>
      <w:r w:rsidRPr="00FE7B4F">
        <w:rPr>
          <w:rFonts w:ascii="Times New Roman" w:hAnsi="Times New Roman" w:cs="Times New Roman"/>
          <w:sz w:val="24"/>
          <w:szCs w:val="24"/>
        </w:rPr>
        <w:t xml:space="preserve">ска, увеличения или уменьшения размера исковых </w:t>
      </w:r>
      <w:bookmarkStart w:id="29" w:name="OCRUncertain064"/>
      <w:bookmarkEnd w:id="29"/>
      <w:r w:rsidRPr="00FE7B4F">
        <w:rPr>
          <w:rFonts w:ascii="Times New Roman" w:hAnsi="Times New Roman" w:cs="Times New Roman"/>
          <w:sz w:val="24"/>
          <w:szCs w:val="24"/>
        </w:rPr>
        <w:t>требова</w:t>
      </w:r>
      <w:bookmarkStart w:id="30" w:name="OCRUncertain065"/>
      <w:bookmarkEnd w:id="30"/>
      <w:r w:rsidRPr="00FE7B4F">
        <w:rPr>
          <w:rFonts w:ascii="Times New Roman" w:hAnsi="Times New Roman" w:cs="Times New Roman"/>
          <w:sz w:val="24"/>
          <w:szCs w:val="24"/>
        </w:rPr>
        <w:t xml:space="preserve">ний, заключения мирового соглашения, получения решений, определений и постановлений суда/органов ГИБДД, обжалования решений, </w:t>
      </w:r>
      <w:bookmarkStart w:id="31" w:name="OCRUncertain066"/>
      <w:bookmarkEnd w:id="31"/>
      <w:r w:rsidRPr="00FE7B4F">
        <w:rPr>
          <w:rFonts w:ascii="Times New Roman" w:hAnsi="Times New Roman" w:cs="Times New Roman"/>
          <w:sz w:val="24"/>
          <w:szCs w:val="24"/>
        </w:rPr>
        <w:t>определений и по</w:t>
      </w:r>
      <w:bookmarkStart w:id="32" w:name="OCRUncertain067"/>
      <w:bookmarkEnd w:id="32"/>
      <w:r w:rsidRPr="00FE7B4F">
        <w:rPr>
          <w:rFonts w:ascii="Times New Roman" w:hAnsi="Times New Roman" w:cs="Times New Roman"/>
          <w:sz w:val="24"/>
          <w:szCs w:val="24"/>
        </w:rPr>
        <w:t>станов</w:t>
      </w:r>
      <w:bookmarkStart w:id="33" w:name="OCRUncertain068"/>
      <w:bookmarkEnd w:id="33"/>
      <w:r w:rsidRPr="00FE7B4F">
        <w:rPr>
          <w:rFonts w:ascii="Times New Roman" w:hAnsi="Times New Roman" w:cs="Times New Roman"/>
          <w:sz w:val="24"/>
          <w:szCs w:val="24"/>
        </w:rPr>
        <w:t>лени</w:t>
      </w:r>
      <w:bookmarkStart w:id="34" w:name="OCRUncertain069"/>
      <w:bookmarkEnd w:id="34"/>
      <w:r w:rsidRPr="00FE7B4F">
        <w:rPr>
          <w:rFonts w:ascii="Times New Roman" w:hAnsi="Times New Roman" w:cs="Times New Roman"/>
          <w:sz w:val="24"/>
          <w:szCs w:val="24"/>
        </w:rPr>
        <w:t>й суда/органов ГИБДД, других органов и учрежд</w:t>
      </w:r>
      <w:bookmarkStart w:id="35" w:name="OCRUncertain071"/>
      <w:bookmarkEnd w:id="35"/>
      <w:r w:rsidRPr="00FE7B4F">
        <w:rPr>
          <w:rFonts w:ascii="Times New Roman" w:hAnsi="Times New Roman" w:cs="Times New Roman"/>
          <w:sz w:val="24"/>
          <w:szCs w:val="24"/>
        </w:rPr>
        <w:t xml:space="preserve">ений, </w:t>
      </w:r>
      <w:bookmarkStart w:id="36" w:name="OCRUncertain072"/>
      <w:bookmarkEnd w:id="36"/>
      <w:r w:rsidRPr="00FE7B4F">
        <w:rPr>
          <w:rFonts w:ascii="Times New Roman" w:hAnsi="Times New Roman" w:cs="Times New Roman"/>
          <w:sz w:val="24"/>
          <w:szCs w:val="24"/>
        </w:rPr>
        <w:t>с правом обжалования дей</w:t>
      </w:r>
      <w:bookmarkStart w:id="37" w:name="OCRUncertain073"/>
      <w:bookmarkEnd w:id="37"/>
      <w:r w:rsidRPr="00FE7B4F">
        <w:rPr>
          <w:rFonts w:ascii="Times New Roman" w:hAnsi="Times New Roman" w:cs="Times New Roman"/>
          <w:sz w:val="24"/>
          <w:szCs w:val="24"/>
        </w:rPr>
        <w:t>ствий суде</w:t>
      </w:r>
      <w:bookmarkStart w:id="38" w:name="OCRUncertain074"/>
      <w:bookmarkEnd w:id="38"/>
      <w:r w:rsidRPr="00FE7B4F">
        <w:rPr>
          <w:rFonts w:ascii="Times New Roman" w:hAnsi="Times New Roman" w:cs="Times New Roman"/>
          <w:sz w:val="24"/>
          <w:szCs w:val="24"/>
        </w:rPr>
        <w:t>бног</w:t>
      </w:r>
      <w:bookmarkStart w:id="39" w:name="OCRUncertain075"/>
      <w:bookmarkEnd w:id="39"/>
      <w:r w:rsidRPr="00FE7B4F">
        <w:rPr>
          <w:rFonts w:ascii="Times New Roman" w:hAnsi="Times New Roman" w:cs="Times New Roman"/>
          <w:sz w:val="24"/>
          <w:szCs w:val="24"/>
        </w:rPr>
        <w:t>о при</w:t>
      </w:r>
      <w:bookmarkStart w:id="40" w:name="OCRUncertain076"/>
      <w:bookmarkEnd w:id="40"/>
      <w:r w:rsidRPr="00FE7B4F">
        <w:rPr>
          <w:rFonts w:ascii="Times New Roman" w:hAnsi="Times New Roman" w:cs="Times New Roman"/>
          <w:sz w:val="24"/>
          <w:szCs w:val="24"/>
        </w:rPr>
        <w:t>става-и</w:t>
      </w:r>
      <w:bookmarkStart w:id="41" w:name="OCRUncertain077"/>
      <w:bookmarkEnd w:id="41"/>
      <w:r w:rsidRPr="00FE7B4F">
        <w:rPr>
          <w:rFonts w:ascii="Times New Roman" w:hAnsi="Times New Roman" w:cs="Times New Roman"/>
          <w:sz w:val="24"/>
          <w:szCs w:val="24"/>
        </w:rPr>
        <w:t>сполнит</w:t>
      </w:r>
      <w:bookmarkStart w:id="42" w:name="OCRUncertain078"/>
      <w:bookmarkEnd w:id="42"/>
      <w:r w:rsidRPr="00FE7B4F">
        <w:rPr>
          <w:rFonts w:ascii="Times New Roman" w:hAnsi="Times New Roman" w:cs="Times New Roman"/>
          <w:sz w:val="24"/>
          <w:szCs w:val="24"/>
        </w:rPr>
        <w:t xml:space="preserve">еля, </w:t>
      </w:r>
      <w:bookmarkStart w:id="43" w:name="OCRUncertain079"/>
      <w:bookmarkEnd w:id="43"/>
      <w:r w:rsidRPr="00FE7B4F">
        <w:rPr>
          <w:rFonts w:ascii="Times New Roman" w:hAnsi="Times New Roman" w:cs="Times New Roman"/>
          <w:sz w:val="24"/>
          <w:szCs w:val="24"/>
        </w:rPr>
        <w:t xml:space="preserve">с правом </w:t>
      </w:r>
      <w:bookmarkStart w:id="44" w:name="OCRUncertain080"/>
      <w:bookmarkEnd w:id="44"/>
      <w:r w:rsidRPr="00FE7B4F">
        <w:rPr>
          <w:rFonts w:ascii="Times New Roman" w:hAnsi="Times New Roman" w:cs="Times New Roman"/>
          <w:sz w:val="24"/>
          <w:szCs w:val="24"/>
        </w:rPr>
        <w:t>совершения в</w:t>
      </w:r>
      <w:bookmarkStart w:id="45" w:name="OCRUncertain081"/>
      <w:bookmarkEnd w:id="45"/>
      <w:r w:rsidRPr="00FE7B4F">
        <w:rPr>
          <w:rFonts w:ascii="Times New Roman" w:hAnsi="Times New Roman" w:cs="Times New Roman"/>
          <w:sz w:val="24"/>
          <w:szCs w:val="24"/>
        </w:rPr>
        <w:t>сех дей</w:t>
      </w:r>
      <w:bookmarkStart w:id="46" w:name="OCRUncertain082"/>
      <w:bookmarkEnd w:id="46"/>
      <w:r w:rsidRPr="00FE7B4F">
        <w:rPr>
          <w:rFonts w:ascii="Times New Roman" w:hAnsi="Times New Roman" w:cs="Times New Roman"/>
          <w:sz w:val="24"/>
          <w:szCs w:val="24"/>
        </w:rPr>
        <w:t xml:space="preserve">ствий, </w:t>
      </w:r>
      <w:bookmarkStart w:id="47" w:name="OCRUncertain083"/>
      <w:bookmarkEnd w:id="47"/>
      <w:r w:rsidRPr="00FE7B4F">
        <w:rPr>
          <w:rFonts w:ascii="Times New Roman" w:hAnsi="Times New Roman" w:cs="Times New Roman"/>
          <w:sz w:val="24"/>
          <w:szCs w:val="24"/>
        </w:rPr>
        <w:t xml:space="preserve">связанных </w:t>
      </w:r>
      <w:bookmarkStart w:id="48" w:name="OCRUncertain084"/>
      <w:bookmarkEnd w:id="48"/>
      <w:r w:rsidRPr="00FE7B4F">
        <w:rPr>
          <w:rFonts w:ascii="Times New Roman" w:hAnsi="Times New Roman" w:cs="Times New Roman"/>
          <w:sz w:val="24"/>
          <w:szCs w:val="24"/>
        </w:rPr>
        <w:t>с испол</w:t>
      </w:r>
      <w:bookmarkStart w:id="49" w:name="OCRUncertain085"/>
      <w:bookmarkEnd w:id="49"/>
      <w:r w:rsidRPr="00FE7B4F">
        <w:rPr>
          <w:rFonts w:ascii="Times New Roman" w:hAnsi="Times New Roman" w:cs="Times New Roman"/>
          <w:sz w:val="24"/>
          <w:szCs w:val="24"/>
        </w:rPr>
        <w:t>нительным п</w:t>
      </w:r>
      <w:bookmarkStart w:id="50" w:name="OCRUncertain086"/>
      <w:bookmarkEnd w:id="50"/>
      <w:r w:rsidRPr="00FE7B4F">
        <w:rPr>
          <w:rFonts w:ascii="Times New Roman" w:hAnsi="Times New Roman" w:cs="Times New Roman"/>
          <w:sz w:val="24"/>
          <w:szCs w:val="24"/>
        </w:rPr>
        <w:t xml:space="preserve">роизводством, в том числе с правом </w:t>
      </w:r>
      <w:r w:rsidRPr="00FE7B4F">
        <w:rPr>
          <w:rFonts w:ascii="Times New Roman" w:hAnsi="Times New Roman" w:cs="Times New Roman"/>
          <w:sz w:val="24"/>
          <w:szCs w:val="24"/>
        </w:rPr>
        <w:lastRenderedPageBreak/>
        <w:t xml:space="preserve">предъявления исполнительного листа </w:t>
      </w:r>
      <w:proofErr w:type="gramStart"/>
      <w:r w:rsidRPr="00FE7B4F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FE7B4F">
        <w:rPr>
          <w:rFonts w:ascii="Times New Roman" w:hAnsi="Times New Roman" w:cs="Times New Roman"/>
          <w:sz w:val="24"/>
          <w:szCs w:val="24"/>
        </w:rPr>
        <w:t xml:space="preserve"> взысканию, расписываться за меня и выполнять все действия и формальности, связанные с данным поручением, с </w:t>
      </w:r>
      <w:bookmarkStart w:id="51" w:name="OCRUncertain094"/>
      <w:bookmarkEnd w:id="51"/>
      <w:r w:rsidRPr="00FE7B4F">
        <w:rPr>
          <w:rFonts w:ascii="Times New Roman" w:hAnsi="Times New Roman" w:cs="Times New Roman"/>
          <w:sz w:val="24"/>
          <w:szCs w:val="24"/>
        </w:rPr>
        <w:t>правом пред</w:t>
      </w:r>
      <w:bookmarkStart w:id="52" w:name="OCRUncertain095"/>
      <w:bookmarkEnd w:id="52"/>
      <w:r w:rsidRPr="00FE7B4F">
        <w:rPr>
          <w:rFonts w:ascii="Times New Roman" w:hAnsi="Times New Roman" w:cs="Times New Roman"/>
          <w:sz w:val="24"/>
          <w:szCs w:val="24"/>
        </w:rPr>
        <w:t>варительного вне</w:t>
      </w:r>
      <w:bookmarkStart w:id="53" w:name="OCRUncertain096"/>
      <w:bookmarkEnd w:id="53"/>
      <w:r w:rsidRPr="00FE7B4F">
        <w:rPr>
          <w:rFonts w:ascii="Times New Roman" w:hAnsi="Times New Roman" w:cs="Times New Roman"/>
          <w:sz w:val="24"/>
          <w:szCs w:val="24"/>
        </w:rPr>
        <w:t>судебного разрешения дела, с правом получения и реги</w:t>
      </w:r>
      <w:bookmarkStart w:id="54" w:name="OCRUncertain101"/>
      <w:bookmarkEnd w:id="54"/>
      <w:r w:rsidRPr="00FE7B4F">
        <w:rPr>
          <w:rFonts w:ascii="Times New Roman" w:hAnsi="Times New Roman" w:cs="Times New Roman"/>
          <w:sz w:val="24"/>
          <w:szCs w:val="24"/>
        </w:rPr>
        <w:t xml:space="preserve">страции решения </w:t>
      </w:r>
      <w:bookmarkStart w:id="55" w:name="OCRUncertain102"/>
      <w:bookmarkEnd w:id="55"/>
      <w:r w:rsidRPr="00FE7B4F">
        <w:rPr>
          <w:rFonts w:ascii="Times New Roman" w:hAnsi="Times New Roman" w:cs="Times New Roman"/>
          <w:sz w:val="24"/>
          <w:szCs w:val="24"/>
        </w:rPr>
        <w:t xml:space="preserve">суда в </w:t>
      </w:r>
      <w:bookmarkStart w:id="56" w:name="OCRUncertain103"/>
      <w:bookmarkEnd w:id="56"/>
      <w:r w:rsidRPr="00FE7B4F">
        <w:rPr>
          <w:rFonts w:ascii="Times New Roman" w:hAnsi="Times New Roman" w:cs="Times New Roman"/>
          <w:sz w:val="24"/>
          <w:szCs w:val="24"/>
        </w:rPr>
        <w:t>установл</w:t>
      </w:r>
      <w:bookmarkStart w:id="57" w:name="OCRUncertain104"/>
      <w:bookmarkEnd w:id="57"/>
      <w:r w:rsidRPr="00FE7B4F">
        <w:rPr>
          <w:rFonts w:ascii="Times New Roman" w:hAnsi="Times New Roman" w:cs="Times New Roman"/>
          <w:sz w:val="24"/>
          <w:szCs w:val="24"/>
        </w:rPr>
        <w:t xml:space="preserve">енном законом порядке, а также с правом подачи заявлений, и по другим вопросам, связанным с эксплуатацией вышеуказанного транспортного средства, оплачивать необходимые сборы, пошлины, штрафы, расписываться за меня и выполнять все действия и формальности, связанные </w:t>
      </w:r>
      <w:bookmarkStart w:id="58" w:name="OCRUncertain092"/>
      <w:bookmarkEnd w:id="58"/>
      <w:r w:rsidRPr="00FE7B4F">
        <w:rPr>
          <w:rFonts w:ascii="Times New Roman" w:hAnsi="Times New Roman" w:cs="Times New Roman"/>
          <w:sz w:val="24"/>
          <w:szCs w:val="24"/>
        </w:rPr>
        <w:t>с данным поручени</w:t>
      </w:r>
      <w:bookmarkStart w:id="59" w:name="OCRUncertain093"/>
      <w:bookmarkEnd w:id="59"/>
      <w:r w:rsidRPr="00FE7B4F">
        <w:rPr>
          <w:rFonts w:ascii="Times New Roman" w:hAnsi="Times New Roman" w:cs="Times New Roman"/>
          <w:sz w:val="24"/>
          <w:szCs w:val="24"/>
        </w:rPr>
        <w:t>ем.</w:t>
      </w:r>
    </w:p>
    <w:p w:rsidR="005403E3" w:rsidRDefault="005403E3" w:rsidP="0059144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  <w:bookmarkStart w:id="60" w:name="_GoBack"/>
      <w:bookmarkEnd w:id="60"/>
    </w:p>
    <w:sectPr w:rsidR="0054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30"/>
    <w:rsid w:val="000D6430"/>
    <w:rsid w:val="005403E3"/>
    <w:rsid w:val="0059144A"/>
    <w:rsid w:val="008A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3593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2020-09-24T12:07:00Z</dcterms:created>
  <dcterms:modified xsi:type="dcterms:W3CDTF">2020-09-24T12:10:00Z</dcterms:modified>
</cp:coreProperties>
</file>